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0C" w:rsidRDefault="00C43F0C" w:rsidP="00C43F0C">
      <w:pPr>
        <w:widowControl/>
        <w:spacing w:line="300" w:lineRule="auto"/>
        <w:rPr>
          <w:rFonts w:asciiTheme="majorEastAsia" w:eastAsiaTheme="majorEastAsia" w:hAnsiTheme="majorEastAsia" w:cs="Helvetica"/>
          <w:b/>
          <w:kern w:val="0"/>
          <w:sz w:val="24"/>
          <w:szCs w:val="24"/>
        </w:rPr>
      </w:pPr>
      <w:r>
        <w:rPr>
          <w:rFonts w:asciiTheme="majorEastAsia" w:eastAsiaTheme="majorEastAsia" w:hAnsiTheme="majorEastAsia" w:cs="Helvetica" w:hint="eastAsia"/>
          <w:b/>
          <w:kern w:val="0"/>
          <w:sz w:val="24"/>
          <w:szCs w:val="24"/>
        </w:rPr>
        <w:t>附件1</w:t>
      </w:r>
    </w:p>
    <w:p w:rsidR="00C43F0C" w:rsidRDefault="00C43F0C" w:rsidP="00C43F0C">
      <w:pPr>
        <w:widowControl/>
        <w:spacing w:line="300" w:lineRule="auto"/>
        <w:jc w:val="center"/>
        <w:rPr>
          <w:rFonts w:asciiTheme="majorEastAsia" w:eastAsiaTheme="majorEastAsia" w:hAnsiTheme="majorEastAsia" w:cs="Helvetica"/>
          <w:b/>
          <w:kern w:val="0"/>
          <w:sz w:val="32"/>
          <w:szCs w:val="32"/>
        </w:rPr>
      </w:pPr>
      <w:r>
        <w:rPr>
          <w:rFonts w:asciiTheme="majorEastAsia" w:eastAsiaTheme="majorEastAsia" w:hAnsiTheme="majorEastAsia" w:cs="Helvetica" w:hint="eastAsia"/>
          <w:b/>
          <w:kern w:val="0"/>
          <w:sz w:val="32"/>
          <w:szCs w:val="32"/>
        </w:rPr>
        <w:t>中国国际法学会2019年学术年会参会回执</w:t>
      </w:r>
    </w:p>
    <w:tbl>
      <w:tblPr>
        <w:tblW w:w="8892" w:type="dxa"/>
        <w:tblLayout w:type="fixed"/>
        <w:tblCellMar>
          <w:left w:w="0" w:type="dxa"/>
          <w:right w:w="0" w:type="dxa"/>
        </w:tblCellMar>
        <w:tblLook w:val="04A0" w:firstRow="1" w:lastRow="0" w:firstColumn="1" w:lastColumn="0" w:noHBand="0" w:noVBand="1"/>
      </w:tblPr>
      <w:tblGrid>
        <w:gridCol w:w="883"/>
        <w:gridCol w:w="801"/>
        <w:gridCol w:w="975"/>
        <w:gridCol w:w="301"/>
        <w:gridCol w:w="427"/>
        <w:gridCol w:w="161"/>
        <w:gridCol w:w="269"/>
        <w:gridCol w:w="621"/>
        <w:gridCol w:w="54"/>
        <w:gridCol w:w="33"/>
        <w:gridCol w:w="802"/>
        <w:gridCol w:w="631"/>
        <w:gridCol w:w="130"/>
        <w:gridCol w:w="128"/>
        <w:gridCol w:w="476"/>
        <w:gridCol w:w="385"/>
        <w:gridCol w:w="348"/>
        <w:gridCol w:w="1467"/>
      </w:tblGrid>
      <w:tr w:rsidR="00C43F0C" w:rsidTr="00595826">
        <w:trPr>
          <w:trHeight w:val="383"/>
        </w:trPr>
        <w:tc>
          <w:tcPr>
            <w:tcW w:w="883" w:type="dxa"/>
            <w:tcBorders>
              <w:top w:val="single" w:sz="6" w:space="0" w:color="auto"/>
              <w:left w:val="single" w:sz="6" w:space="0" w:color="auto"/>
              <w:bottom w:val="single" w:sz="4"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姓名</w:t>
            </w:r>
          </w:p>
        </w:tc>
        <w:tc>
          <w:tcPr>
            <w:tcW w:w="1776" w:type="dxa"/>
            <w:gridSpan w:val="2"/>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p>
        </w:tc>
        <w:tc>
          <w:tcPr>
            <w:tcW w:w="889" w:type="dxa"/>
            <w:gridSpan w:val="3"/>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性别</w:t>
            </w:r>
          </w:p>
        </w:tc>
        <w:tc>
          <w:tcPr>
            <w:tcW w:w="890" w:type="dxa"/>
            <w:gridSpan w:val="2"/>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p>
        </w:tc>
        <w:tc>
          <w:tcPr>
            <w:tcW w:w="889" w:type="dxa"/>
            <w:gridSpan w:val="3"/>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年龄</w:t>
            </w:r>
          </w:p>
        </w:tc>
        <w:tc>
          <w:tcPr>
            <w:tcW w:w="889" w:type="dxa"/>
            <w:gridSpan w:val="3"/>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p>
        </w:tc>
        <w:tc>
          <w:tcPr>
            <w:tcW w:w="861" w:type="dxa"/>
            <w:gridSpan w:val="2"/>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职务</w:t>
            </w:r>
          </w:p>
          <w:p w:rsidR="00C43F0C" w:rsidRDefault="00C43F0C" w:rsidP="00595826">
            <w:pPr>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职称</w:t>
            </w:r>
          </w:p>
        </w:tc>
        <w:tc>
          <w:tcPr>
            <w:tcW w:w="1815" w:type="dxa"/>
            <w:gridSpan w:val="2"/>
            <w:tcBorders>
              <w:top w:val="single" w:sz="6" w:space="0" w:color="auto"/>
              <w:left w:val="single" w:sz="6" w:space="0" w:color="auto"/>
              <w:bottom w:val="single" w:sz="4" w:space="0" w:color="auto"/>
              <w:right w:val="single" w:sz="6" w:space="0" w:color="auto"/>
            </w:tcBorders>
            <w:vAlign w:val="center"/>
          </w:tcPr>
          <w:p w:rsidR="00C43F0C" w:rsidRDefault="00C43F0C" w:rsidP="00595826">
            <w:pPr>
              <w:spacing w:line="300" w:lineRule="auto"/>
              <w:jc w:val="center"/>
              <w:rPr>
                <w:rFonts w:asciiTheme="majorEastAsia" w:eastAsiaTheme="majorEastAsia" w:hAnsiTheme="majorEastAsia" w:cs="Helvetica"/>
                <w:kern w:val="0"/>
                <w:sz w:val="24"/>
                <w:szCs w:val="24"/>
              </w:rPr>
            </w:pPr>
          </w:p>
        </w:tc>
      </w:tr>
      <w:tr w:rsidR="00C43F0C" w:rsidTr="00595826">
        <w:trPr>
          <w:trHeight w:val="283"/>
        </w:trPr>
        <w:tc>
          <w:tcPr>
            <w:tcW w:w="1684" w:type="dxa"/>
            <w:gridSpan w:val="2"/>
            <w:tcBorders>
              <w:top w:val="nil"/>
              <w:left w:val="single" w:sz="6" w:space="0" w:color="auto"/>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工作单位</w:t>
            </w:r>
          </w:p>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通讯地址</w:t>
            </w:r>
          </w:p>
        </w:tc>
        <w:tc>
          <w:tcPr>
            <w:tcW w:w="7208" w:type="dxa"/>
            <w:gridSpan w:val="16"/>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r>
      <w:tr w:rsidR="00C43F0C" w:rsidTr="00595826">
        <w:trPr>
          <w:trHeight w:val="175"/>
        </w:trPr>
        <w:tc>
          <w:tcPr>
            <w:tcW w:w="1684" w:type="dxa"/>
            <w:gridSpan w:val="2"/>
            <w:vMerge w:val="restart"/>
            <w:tcBorders>
              <w:top w:val="nil"/>
              <w:left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交费及开具</w:t>
            </w:r>
          </w:p>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发票所需信息</w:t>
            </w:r>
          </w:p>
        </w:tc>
        <w:tc>
          <w:tcPr>
            <w:tcW w:w="1703"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交费人姓名</w:t>
            </w:r>
          </w:p>
        </w:tc>
        <w:tc>
          <w:tcPr>
            <w:tcW w:w="2701" w:type="dxa"/>
            <w:gridSpan w:val="8"/>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c>
          <w:tcPr>
            <w:tcW w:w="989" w:type="dxa"/>
            <w:gridSpan w:val="3"/>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sidRPr="006D5630">
              <w:rPr>
                <w:rFonts w:hint="eastAsia"/>
                <w:sz w:val="24"/>
                <w:szCs w:val="24"/>
              </w:rPr>
              <w:t>交费金额</w:t>
            </w:r>
          </w:p>
        </w:tc>
        <w:tc>
          <w:tcPr>
            <w:tcW w:w="1815" w:type="dxa"/>
            <w:gridSpan w:val="2"/>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r>
      <w:tr w:rsidR="00C43F0C" w:rsidTr="00595826">
        <w:trPr>
          <w:trHeight w:val="175"/>
        </w:trPr>
        <w:tc>
          <w:tcPr>
            <w:tcW w:w="1684" w:type="dxa"/>
            <w:gridSpan w:val="2"/>
            <w:vMerge/>
            <w:tcBorders>
              <w:left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highlight w:val="yellow"/>
              </w:rPr>
            </w:pPr>
          </w:p>
        </w:tc>
        <w:tc>
          <w:tcPr>
            <w:tcW w:w="1703" w:type="dxa"/>
            <w:gridSpan w:val="3"/>
            <w:tcBorders>
              <w:top w:val="nil"/>
              <w:left w:val="nil"/>
              <w:bottom w:val="single" w:sz="6"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身份证号</w:t>
            </w:r>
          </w:p>
        </w:tc>
        <w:tc>
          <w:tcPr>
            <w:tcW w:w="5505" w:type="dxa"/>
            <w:gridSpan w:val="13"/>
            <w:tcBorders>
              <w:top w:val="nil"/>
              <w:left w:val="single" w:sz="4" w:space="0" w:color="auto"/>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r>
      <w:tr w:rsidR="00C43F0C" w:rsidTr="00595826">
        <w:trPr>
          <w:trHeight w:val="402"/>
        </w:trPr>
        <w:tc>
          <w:tcPr>
            <w:tcW w:w="1684" w:type="dxa"/>
            <w:gridSpan w:val="2"/>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c>
          <w:tcPr>
            <w:tcW w:w="1703"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纳税人识别号</w:t>
            </w:r>
          </w:p>
        </w:tc>
        <w:tc>
          <w:tcPr>
            <w:tcW w:w="2701" w:type="dxa"/>
            <w:gridSpan w:val="8"/>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c>
          <w:tcPr>
            <w:tcW w:w="989" w:type="dxa"/>
            <w:gridSpan w:val="3"/>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发票抬头</w:t>
            </w:r>
          </w:p>
        </w:tc>
        <w:tc>
          <w:tcPr>
            <w:tcW w:w="1815" w:type="dxa"/>
            <w:gridSpan w:val="2"/>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r>
      <w:tr w:rsidR="00C43F0C" w:rsidTr="00595826">
        <w:trPr>
          <w:trHeight w:val="264"/>
        </w:trPr>
        <w:tc>
          <w:tcPr>
            <w:tcW w:w="1684" w:type="dxa"/>
            <w:gridSpan w:val="2"/>
            <w:vMerge w:val="restart"/>
            <w:tcBorders>
              <w:top w:val="nil"/>
              <w:left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电子邮箱（非常重要，</w:t>
            </w:r>
            <w:proofErr w:type="gramStart"/>
            <w:r>
              <w:rPr>
                <w:rFonts w:asciiTheme="majorEastAsia" w:eastAsiaTheme="majorEastAsia" w:hAnsiTheme="majorEastAsia" w:cs="Helvetica" w:hint="eastAsia"/>
                <w:kern w:val="0"/>
                <w:sz w:val="24"/>
                <w:szCs w:val="24"/>
              </w:rPr>
              <w:t>发电子</w:t>
            </w:r>
            <w:proofErr w:type="gramEnd"/>
            <w:r>
              <w:rPr>
                <w:rFonts w:asciiTheme="majorEastAsia" w:eastAsiaTheme="majorEastAsia" w:hAnsiTheme="majorEastAsia" w:cs="Helvetica" w:hint="eastAsia"/>
                <w:kern w:val="0"/>
                <w:sz w:val="24"/>
                <w:szCs w:val="24"/>
              </w:rPr>
              <w:t>论文集用）</w:t>
            </w:r>
          </w:p>
        </w:tc>
        <w:tc>
          <w:tcPr>
            <w:tcW w:w="2841" w:type="dxa"/>
            <w:gridSpan w:val="8"/>
            <w:vMerge w:val="restart"/>
            <w:tcBorders>
              <w:top w:val="nil"/>
              <w:left w:val="nil"/>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563" w:type="dxa"/>
            <w:gridSpan w:val="3"/>
            <w:tcBorders>
              <w:top w:val="nil"/>
              <w:left w:val="nil"/>
              <w:bottom w:val="single" w:sz="6"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手机号码</w:t>
            </w:r>
          </w:p>
        </w:tc>
        <w:tc>
          <w:tcPr>
            <w:tcW w:w="2804" w:type="dxa"/>
            <w:gridSpan w:val="5"/>
            <w:tcBorders>
              <w:top w:val="nil"/>
              <w:left w:val="single" w:sz="4" w:space="0" w:color="auto"/>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r>
      <w:tr w:rsidR="00C43F0C" w:rsidTr="00595826">
        <w:trPr>
          <w:trHeight w:val="468"/>
        </w:trPr>
        <w:tc>
          <w:tcPr>
            <w:tcW w:w="1684" w:type="dxa"/>
            <w:gridSpan w:val="2"/>
            <w:vMerge/>
            <w:tcBorders>
              <w:left w:val="single" w:sz="6" w:space="0" w:color="auto"/>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c>
          <w:tcPr>
            <w:tcW w:w="2841" w:type="dxa"/>
            <w:gridSpan w:val="8"/>
            <w:vMerge/>
            <w:tcBorders>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2552" w:type="dxa"/>
            <w:gridSpan w:val="6"/>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微信号</w:t>
            </w:r>
          </w:p>
          <w:p w:rsidR="00C43F0C" w:rsidRDefault="00C43F0C" w:rsidP="00595826">
            <w:pPr>
              <w:widowControl/>
              <w:spacing w:line="300" w:lineRule="auto"/>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（建群和发布信息用）</w:t>
            </w:r>
          </w:p>
        </w:tc>
        <w:tc>
          <w:tcPr>
            <w:tcW w:w="1815" w:type="dxa"/>
            <w:gridSpan w:val="2"/>
            <w:tcBorders>
              <w:top w:val="single" w:sz="4" w:space="0" w:color="auto"/>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r>
      <w:tr w:rsidR="00C43F0C" w:rsidTr="00595826">
        <w:trPr>
          <w:trHeight w:val="576"/>
        </w:trPr>
        <w:tc>
          <w:tcPr>
            <w:tcW w:w="3817" w:type="dxa"/>
            <w:gridSpan w:val="7"/>
            <w:tcBorders>
              <w:top w:val="nil"/>
              <w:left w:val="single" w:sz="6" w:space="0" w:color="auto"/>
              <w:bottom w:val="single" w:sz="6"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拟提交论文题目/发言主题（非常重要，便于安排会议议程）</w:t>
            </w:r>
          </w:p>
        </w:tc>
        <w:tc>
          <w:tcPr>
            <w:tcW w:w="5075" w:type="dxa"/>
            <w:gridSpan w:val="11"/>
            <w:tcBorders>
              <w:top w:val="nil"/>
              <w:left w:val="single" w:sz="4" w:space="0" w:color="auto"/>
              <w:bottom w:val="single" w:sz="6" w:space="0" w:color="auto"/>
              <w:right w:val="single" w:sz="6" w:space="0" w:color="auto"/>
            </w:tcBorders>
            <w:vAlign w:val="center"/>
          </w:tcPr>
          <w:p w:rsidR="00C43F0C" w:rsidRDefault="00C43F0C" w:rsidP="00595826">
            <w:pPr>
              <w:widowControl/>
              <w:jc w:val="center"/>
              <w:rPr>
                <w:rFonts w:asciiTheme="majorEastAsia" w:eastAsiaTheme="majorEastAsia" w:hAnsiTheme="majorEastAsia" w:cs="Helvetica"/>
                <w:kern w:val="0"/>
                <w:sz w:val="24"/>
                <w:szCs w:val="24"/>
              </w:rPr>
            </w:pPr>
          </w:p>
          <w:p w:rsidR="00C43F0C" w:rsidRDefault="00C43F0C" w:rsidP="00595826">
            <w:pPr>
              <w:widowControl/>
              <w:spacing w:line="300" w:lineRule="auto"/>
              <w:ind w:firstLineChars="100" w:firstLine="240"/>
              <w:jc w:val="center"/>
              <w:rPr>
                <w:rFonts w:asciiTheme="majorEastAsia" w:eastAsiaTheme="majorEastAsia" w:hAnsiTheme="majorEastAsia" w:cs="Helvetica"/>
                <w:kern w:val="0"/>
                <w:sz w:val="24"/>
                <w:szCs w:val="24"/>
              </w:rPr>
            </w:pPr>
          </w:p>
        </w:tc>
      </w:tr>
      <w:tr w:rsidR="00C43F0C" w:rsidTr="00595826">
        <w:trPr>
          <w:trHeight w:val="345"/>
        </w:trPr>
        <w:tc>
          <w:tcPr>
            <w:tcW w:w="1684" w:type="dxa"/>
            <w:gridSpan w:val="2"/>
            <w:vMerge w:val="restart"/>
            <w:tcBorders>
              <w:top w:val="nil"/>
              <w:left w:val="single" w:sz="6"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住宿</w:t>
            </w:r>
          </w:p>
        </w:tc>
        <w:tc>
          <w:tcPr>
            <w:tcW w:w="1276" w:type="dxa"/>
            <w:gridSpan w:val="2"/>
            <w:tcBorders>
              <w:top w:val="nil"/>
              <w:left w:val="single" w:sz="4" w:space="0" w:color="auto"/>
              <w:bottom w:val="single" w:sz="4"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酒店名称</w:t>
            </w:r>
          </w:p>
        </w:tc>
        <w:tc>
          <w:tcPr>
            <w:tcW w:w="1532" w:type="dxa"/>
            <w:gridSpan w:val="5"/>
            <w:tcBorders>
              <w:top w:val="nil"/>
              <w:left w:val="nil"/>
              <w:bottom w:val="single" w:sz="4"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房型</w:t>
            </w:r>
          </w:p>
        </w:tc>
        <w:tc>
          <w:tcPr>
            <w:tcW w:w="146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价格</w:t>
            </w:r>
          </w:p>
        </w:tc>
        <w:tc>
          <w:tcPr>
            <w:tcW w:w="1467" w:type="dxa"/>
            <w:gridSpan w:val="5"/>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用√选择房间</w:t>
            </w:r>
          </w:p>
        </w:tc>
        <w:tc>
          <w:tcPr>
            <w:tcW w:w="1467" w:type="dxa"/>
            <w:tcBorders>
              <w:top w:val="nil"/>
              <w:left w:val="nil"/>
              <w:bottom w:val="single" w:sz="6"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是否选择合住</w:t>
            </w:r>
          </w:p>
        </w:tc>
      </w:tr>
      <w:tr w:rsidR="00C43F0C" w:rsidTr="00595826">
        <w:trPr>
          <w:trHeight w:val="633"/>
        </w:trPr>
        <w:tc>
          <w:tcPr>
            <w:tcW w:w="1684" w:type="dxa"/>
            <w:gridSpan w:val="2"/>
            <w:vMerge/>
            <w:tcBorders>
              <w:left w:val="single" w:sz="6" w:space="0" w:color="auto"/>
              <w:right w:val="single" w:sz="4"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276" w:type="dxa"/>
            <w:gridSpan w:val="2"/>
            <w:vMerge w:val="restart"/>
            <w:tcBorders>
              <w:top w:val="single" w:sz="4" w:space="0" w:color="auto"/>
              <w:left w:val="single" w:sz="4"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吉源国</w:t>
            </w:r>
          </w:p>
          <w:p w:rsidR="00C43F0C" w:rsidRDefault="00C43F0C" w:rsidP="00595826">
            <w:pPr>
              <w:widowControl/>
              <w:spacing w:line="300" w:lineRule="auto"/>
              <w:jc w:val="center"/>
              <w:rPr>
                <w:rFonts w:asciiTheme="majorEastAsia" w:eastAsiaTheme="majorEastAsia" w:hAnsiTheme="majorEastAsia" w:cs="Helvetica"/>
                <w:kern w:val="0"/>
                <w:sz w:val="24"/>
                <w:szCs w:val="24"/>
              </w:rPr>
            </w:pPr>
            <w:proofErr w:type="gramStart"/>
            <w:r>
              <w:rPr>
                <w:rFonts w:asciiTheme="majorEastAsia" w:eastAsiaTheme="majorEastAsia" w:hAnsiTheme="majorEastAsia" w:cs="Helvetica" w:hint="eastAsia"/>
                <w:kern w:val="0"/>
                <w:sz w:val="24"/>
                <w:szCs w:val="24"/>
              </w:rPr>
              <w:t>际酒店</w:t>
            </w:r>
            <w:proofErr w:type="gramEnd"/>
          </w:p>
        </w:tc>
        <w:tc>
          <w:tcPr>
            <w:tcW w:w="1532"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单间（较少）</w:t>
            </w:r>
          </w:p>
        </w:tc>
        <w:tc>
          <w:tcPr>
            <w:tcW w:w="146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430元/晚</w:t>
            </w:r>
          </w:p>
        </w:tc>
        <w:tc>
          <w:tcPr>
            <w:tcW w:w="1467" w:type="dxa"/>
            <w:gridSpan w:val="5"/>
            <w:tcBorders>
              <w:top w:val="nil"/>
              <w:left w:val="nil"/>
              <w:bottom w:val="single" w:sz="6" w:space="0" w:color="auto"/>
              <w:right w:val="single" w:sz="6"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467" w:type="dxa"/>
            <w:tcBorders>
              <w:top w:val="nil"/>
              <w:left w:val="nil"/>
              <w:bottom w:val="single" w:sz="6" w:space="0" w:color="auto"/>
              <w:right w:val="single" w:sz="6"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r>
      <w:tr w:rsidR="00C43F0C" w:rsidTr="00595826">
        <w:trPr>
          <w:trHeight w:val="623"/>
        </w:trPr>
        <w:tc>
          <w:tcPr>
            <w:tcW w:w="1684" w:type="dxa"/>
            <w:gridSpan w:val="2"/>
            <w:vMerge/>
            <w:tcBorders>
              <w:left w:val="single" w:sz="6" w:space="0" w:color="auto"/>
              <w:bottom w:val="single" w:sz="6" w:space="0" w:color="auto"/>
              <w:right w:val="single" w:sz="4"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276" w:type="dxa"/>
            <w:gridSpan w:val="2"/>
            <w:vMerge/>
            <w:tcBorders>
              <w:left w:val="single" w:sz="4" w:space="0" w:color="auto"/>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532" w:type="dxa"/>
            <w:gridSpan w:val="5"/>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标准间</w:t>
            </w:r>
          </w:p>
        </w:tc>
        <w:tc>
          <w:tcPr>
            <w:tcW w:w="1466" w:type="dxa"/>
            <w:gridSpan w:val="3"/>
            <w:tcBorders>
              <w:top w:val="nil"/>
              <w:left w:val="nil"/>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430元/晚</w:t>
            </w:r>
          </w:p>
        </w:tc>
        <w:tc>
          <w:tcPr>
            <w:tcW w:w="1467" w:type="dxa"/>
            <w:gridSpan w:val="5"/>
            <w:tcBorders>
              <w:top w:val="nil"/>
              <w:left w:val="nil"/>
              <w:bottom w:val="single" w:sz="6" w:space="0" w:color="auto"/>
              <w:right w:val="single" w:sz="6"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c>
          <w:tcPr>
            <w:tcW w:w="1467" w:type="dxa"/>
            <w:tcBorders>
              <w:top w:val="nil"/>
              <w:left w:val="nil"/>
              <w:bottom w:val="single" w:sz="6" w:space="0" w:color="auto"/>
              <w:right w:val="single" w:sz="6" w:space="0" w:color="auto"/>
            </w:tcBorders>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r>
      <w:tr w:rsidR="00C43F0C" w:rsidTr="00595826">
        <w:trPr>
          <w:trHeight w:val="653"/>
        </w:trPr>
        <w:tc>
          <w:tcPr>
            <w:tcW w:w="1684" w:type="dxa"/>
            <w:gridSpan w:val="2"/>
            <w:tcBorders>
              <w:top w:val="nil"/>
              <w:left w:val="single" w:sz="6" w:space="0" w:color="auto"/>
              <w:bottom w:val="single" w:sz="4"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预计抵达时间</w:t>
            </w:r>
          </w:p>
        </w:tc>
        <w:tc>
          <w:tcPr>
            <w:tcW w:w="2808" w:type="dxa"/>
            <w:gridSpan w:val="7"/>
            <w:tcBorders>
              <w:top w:val="nil"/>
              <w:left w:val="single" w:sz="4" w:space="0" w:color="auto"/>
              <w:bottom w:val="single" w:sz="4"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c>
          <w:tcPr>
            <w:tcW w:w="2200" w:type="dxa"/>
            <w:gridSpan w:val="6"/>
            <w:tcBorders>
              <w:top w:val="nil"/>
              <w:left w:val="nil"/>
              <w:bottom w:val="single" w:sz="4"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预计离开时间</w:t>
            </w:r>
          </w:p>
        </w:tc>
        <w:tc>
          <w:tcPr>
            <w:tcW w:w="2200" w:type="dxa"/>
            <w:gridSpan w:val="3"/>
            <w:tcBorders>
              <w:top w:val="nil"/>
              <w:left w:val="nil"/>
              <w:bottom w:val="single" w:sz="4" w:space="0" w:color="auto"/>
              <w:right w:val="single" w:sz="6" w:space="0" w:color="auto"/>
            </w:tcBorders>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p>
        </w:tc>
      </w:tr>
      <w:tr w:rsidR="00C43F0C" w:rsidTr="00595826">
        <w:trPr>
          <w:trHeight w:val="696"/>
        </w:trPr>
        <w:tc>
          <w:tcPr>
            <w:tcW w:w="1684" w:type="dxa"/>
            <w:gridSpan w:val="2"/>
            <w:tcBorders>
              <w:top w:val="single" w:sz="4" w:space="0" w:color="auto"/>
              <w:left w:val="single" w:sz="6" w:space="0" w:color="auto"/>
              <w:bottom w:val="single" w:sz="6" w:space="0" w:color="auto"/>
              <w:right w:val="single" w:sz="4" w:space="0" w:color="auto"/>
            </w:tcBorders>
            <w:tcMar>
              <w:top w:w="0" w:type="dxa"/>
              <w:left w:w="105" w:type="dxa"/>
              <w:bottom w:w="0" w:type="dxa"/>
              <w:right w:w="105" w:type="dxa"/>
            </w:tcMar>
            <w:vAlign w:val="center"/>
          </w:tcPr>
          <w:p w:rsidR="00C43F0C" w:rsidRDefault="00C43F0C" w:rsidP="00595826">
            <w:pPr>
              <w:widowControl/>
              <w:spacing w:line="300" w:lineRule="auto"/>
              <w:jc w:val="center"/>
              <w:rPr>
                <w:rFonts w:asciiTheme="majorEastAsia" w:eastAsiaTheme="majorEastAsia" w:hAnsiTheme="majorEastAsia" w:cs="Helvetica"/>
                <w:kern w:val="0"/>
                <w:sz w:val="24"/>
                <w:szCs w:val="24"/>
              </w:rPr>
            </w:pPr>
            <w:r>
              <w:rPr>
                <w:rFonts w:asciiTheme="majorEastAsia" w:eastAsiaTheme="majorEastAsia" w:hAnsiTheme="majorEastAsia" w:cs="Helvetica" w:hint="eastAsia"/>
                <w:kern w:val="0"/>
                <w:sz w:val="24"/>
                <w:szCs w:val="24"/>
              </w:rPr>
              <w:t>备注</w:t>
            </w:r>
          </w:p>
        </w:tc>
        <w:tc>
          <w:tcPr>
            <w:tcW w:w="7208" w:type="dxa"/>
            <w:gridSpan w:val="16"/>
            <w:tcBorders>
              <w:top w:val="single" w:sz="4" w:space="0" w:color="auto"/>
              <w:left w:val="single" w:sz="4" w:space="0" w:color="auto"/>
              <w:bottom w:val="single" w:sz="6" w:space="0" w:color="auto"/>
              <w:right w:val="single" w:sz="6" w:space="0" w:color="auto"/>
            </w:tcBorders>
            <w:tcMar>
              <w:top w:w="0" w:type="dxa"/>
              <w:left w:w="105" w:type="dxa"/>
              <w:bottom w:w="0" w:type="dxa"/>
              <w:right w:w="105" w:type="dxa"/>
            </w:tcMar>
            <w:vAlign w:val="center"/>
          </w:tcPr>
          <w:p w:rsidR="00C43F0C" w:rsidRDefault="00C43F0C" w:rsidP="00595826">
            <w:pPr>
              <w:widowControl/>
              <w:spacing w:line="300" w:lineRule="auto"/>
              <w:ind w:firstLine="480"/>
              <w:jc w:val="center"/>
              <w:rPr>
                <w:rFonts w:asciiTheme="majorEastAsia" w:eastAsiaTheme="majorEastAsia" w:hAnsiTheme="majorEastAsia" w:cs="Helvetica"/>
                <w:kern w:val="0"/>
                <w:sz w:val="24"/>
                <w:szCs w:val="24"/>
              </w:rPr>
            </w:pPr>
          </w:p>
        </w:tc>
      </w:tr>
    </w:tbl>
    <w:p w:rsidR="00C43F0C" w:rsidRDefault="00C43F0C" w:rsidP="00C43F0C">
      <w:pPr>
        <w:widowControl/>
        <w:spacing w:line="300" w:lineRule="auto"/>
        <w:rPr>
          <w:rFonts w:ascii="楷体" w:eastAsia="楷体" w:hAnsi="楷体" w:cs="Helvetica"/>
          <w:color w:val="000000" w:themeColor="text1"/>
          <w:kern w:val="0"/>
          <w:sz w:val="24"/>
          <w:szCs w:val="24"/>
        </w:rPr>
      </w:pPr>
      <w:r>
        <w:rPr>
          <w:rFonts w:ascii="楷体" w:eastAsia="楷体" w:hAnsi="楷体" w:cs="Helvetica" w:hint="eastAsia"/>
          <w:color w:val="000000" w:themeColor="text1"/>
          <w:kern w:val="0"/>
          <w:sz w:val="24"/>
          <w:szCs w:val="24"/>
        </w:rPr>
        <w:t>1.本回执可复制后填写。</w:t>
      </w:r>
    </w:p>
    <w:p w:rsidR="00C43F0C" w:rsidRDefault="00C43F0C" w:rsidP="00C43F0C">
      <w:pPr>
        <w:widowControl/>
        <w:spacing w:line="300" w:lineRule="auto"/>
        <w:rPr>
          <w:rFonts w:ascii="楷体" w:eastAsia="楷体" w:hAnsi="楷体" w:cs="Helvetica"/>
          <w:color w:val="000000" w:themeColor="text1"/>
          <w:kern w:val="0"/>
          <w:sz w:val="24"/>
          <w:szCs w:val="24"/>
        </w:rPr>
      </w:pPr>
      <w:r>
        <w:rPr>
          <w:rFonts w:ascii="楷体" w:eastAsia="楷体" w:hAnsi="楷体" w:cs="Helvetica" w:hint="eastAsia"/>
          <w:color w:val="000000" w:themeColor="text1"/>
          <w:kern w:val="0"/>
          <w:sz w:val="24"/>
          <w:szCs w:val="24"/>
        </w:rPr>
        <w:t>2.请于2019年4月30日前通过电子邮件（推荐）或传真将本回执发至会务负责人徐秉鹏老师处。逾期未发回参会回执的，请自行安排住宿。</w:t>
      </w:r>
    </w:p>
    <w:p w:rsidR="00C43F0C" w:rsidRDefault="00C43F0C" w:rsidP="00C43F0C">
      <w:pPr>
        <w:widowControl/>
        <w:spacing w:line="300" w:lineRule="auto"/>
        <w:ind w:left="600" w:hangingChars="250" w:hanging="600"/>
        <w:rPr>
          <w:rFonts w:ascii="楷体" w:eastAsia="楷体" w:hAnsi="楷体" w:cs="Helvetica"/>
          <w:color w:val="000000" w:themeColor="text1"/>
          <w:kern w:val="0"/>
          <w:sz w:val="24"/>
          <w:szCs w:val="24"/>
        </w:rPr>
      </w:pPr>
      <w:r>
        <w:rPr>
          <w:rFonts w:ascii="楷体" w:eastAsia="楷体" w:hAnsi="楷体" w:cs="Helvetica" w:hint="eastAsia"/>
          <w:color w:val="000000" w:themeColor="text1"/>
          <w:kern w:val="0"/>
          <w:sz w:val="24"/>
          <w:szCs w:val="24"/>
        </w:rPr>
        <w:t>备注：参会人员实际入住房间将按照回执提交时间及个人情况由会务组统一安排，不便之处敬请谅解。</w:t>
      </w:r>
    </w:p>
    <w:p w:rsidR="00C43F0C" w:rsidRDefault="00C43F0C" w:rsidP="00C43F0C">
      <w:pPr>
        <w:widowControl/>
        <w:spacing w:line="300" w:lineRule="auto"/>
        <w:rPr>
          <w:rFonts w:ascii="楷体" w:eastAsia="楷体" w:hAnsi="楷体" w:cs="Helvetica"/>
          <w:color w:val="000000" w:themeColor="text1"/>
          <w:kern w:val="0"/>
          <w:sz w:val="24"/>
          <w:szCs w:val="24"/>
        </w:rPr>
      </w:pPr>
      <w:r>
        <w:rPr>
          <w:rFonts w:ascii="楷体" w:eastAsia="楷体" w:hAnsi="楷体" w:cs="Helvetica" w:hint="eastAsia"/>
          <w:color w:val="000000" w:themeColor="text1"/>
          <w:kern w:val="0"/>
          <w:sz w:val="24"/>
          <w:szCs w:val="24"/>
        </w:rPr>
        <w:t>3</w:t>
      </w:r>
      <w:r>
        <w:rPr>
          <w:rFonts w:ascii="楷体" w:eastAsia="楷体" w:hAnsi="楷体" w:cs="Helvetica"/>
          <w:color w:val="000000" w:themeColor="text1"/>
          <w:kern w:val="0"/>
          <w:sz w:val="24"/>
          <w:szCs w:val="24"/>
        </w:rPr>
        <w:t>.</w:t>
      </w:r>
      <w:r>
        <w:rPr>
          <w:rFonts w:ascii="楷体" w:eastAsia="楷体" w:hAnsi="楷体" w:cs="Helvetica" w:hint="eastAsia"/>
          <w:color w:val="000000" w:themeColor="text1"/>
          <w:kern w:val="0"/>
          <w:sz w:val="24"/>
          <w:szCs w:val="24"/>
        </w:rPr>
        <w:t>回执联系人：徐秉鹏老师</w:t>
      </w:r>
    </w:p>
    <w:p w:rsidR="00C43F0C" w:rsidRDefault="00C43F0C" w:rsidP="00C43F0C">
      <w:pPr>
        <w:widowControl/>
        <w:spacing w:line="300" w:lineRule="auto"/>
        <w:ind w:firstLineChars="100" w:firstLine="240"/>
        <w:rPr>
          <w:rFonts w:ascii="楷体" w:eastAsia="楷体" w:hAnsi="楷体" w:cs="Helvetica"/>
          <w:color w:val="000000" w:themeColor="text1"/>
          <w:kern w:val="0"/>
          <w:sz w:val="24"/>
          <w:szCs w:val="24"/>
        </w:rPr>
      </w:pPr>
      <w:proofErr w:type="gramStart"/>
      <w:r>
        <w:rPr>
          <w:rFonts w:ascii="楷体" w:eastAsia="楷体" w:hAnsi="楷体" w:cs="Helvetica" w:hint="eastAsia"/>
          <w:color w:val="000000" w:themeColor="text1"/>
          <w:kern w:val="0"/>
          <w:sz w:val="24"/>
          <w:szCs w:val="24"/>
        </w:rPr>
        <w:t>邮</w:t>
      </w:r>
      <w:proofErr w:type="gramEnd"/>
      <w:r>
        <w:rPr>
          <w:rFonts w:ascii="楷体" w:eastAsia="楷体" w:hAnsi="楷体" w:cs="Helvetica" w:hint="eastAsia"/>
          <w:color w:val="000000" w:themeColor="text1"/>
          <w:kern w:val="0"/>
          <w:sz w:val="24"/>
          <w:szCs w:val="24"/>
        </w:rPr>
        <w:t xml:space="preserve"> </w:t>
      </w:r>
      <w:r>
        <w:rPr>
          <w:rFonts w:ascii="楷体" w:eastAsia="楷体" w:hAnsi="楷体" w:cs="Helvetica"/>
          <w:color w:val="000000" w:themeColor="text1"/>
          <w:kern w:val="0"/>
          <w:sz w:val="24"/>
          <w:szCs w:val="24"/>
        </w:rPr>
        <w:t xml:space="preserve">     </w:t>
      </w:r>
      <w:r>
        <w:rPr>
          <w:rFonts w:ascii="楷体" w:eastAsia="楷体" w:hAnsi="楷体" w:cs="Helvetica" w:hint="eastAsia"/>
          <w:color w:val="000000" w:themeColor="text1"/>
          <w:kern w:val="0"/>
          <w:sz w:val="24"/>
          <w:szCs w:val="24"/>
        </w:rPr>
        <w:t>箱：</w:t>
      </w:r>
      <w:hyperlink r:id="rId5" w:history="1">
        <w:r w:rsidRPr="0044485B">
          <w:rPr>
            <w:rStyle w:val="a3"/>
            <w:rFonts w:ascii="楷体" w:eastAsia="楷体" w:hAnsi="楷体" w:cs="Helvetica" w:hint="eastAsia"/>
            <w:kern w:val="0"/>
            <w:sz w:val="24"/>
            <w:szCs w:val="24"/>
          </w:rPr>
          <w:t>guojifaxian2019@163.com</w:t>
        </w:r>
      </w:hyperlink>
    </w:p>
    <w:p w:rsidR="00C43F0C" w:rsidRDefault="00C43F0C" w:rsidP="00C43F0C">
      <w:pPr>
        <w:widowControl/>
        <w:spacing w:line="300" w:lineRule="auto"/>
        <w:ind w:firstLineChars="100" w:firstLine="240"/>
        <w:rPr>
          <w:rFonts w:ascii="楷体" w:eastAsia="楷体" w:hAnsi="楷体" w:cs="Helvetica"/>
          <w:color w:val="000000" w:themeColor="text1"/>
          <w:kern w:val="0"/>
          <w:sz w:val="24"/>
          <w:szCs w:val="24"/>
        </w:rPr>
      </w:pPr>
      <w:r>
        <w:rPr>
          <w:rFonts w:ascii="楷体" w:eastAsia="楷体" w:hAnsi="楷体" w:cs="Helvetica" w:hint="eastAsia"/>
          <w:color w:val="000000" w:themeColor="text1"/>
          <w:kern w:val="0"/>
          <w:sz w:val="24"/>
          <w:szCs w:val="24"/>
        </w:rPr>
        <w:t xml:space="preserve">传 </w:t>
      </w:r>
      <w:r>
        <w:rPr>
          <w:rFonts w:ascii="楷体" w:eastAsia="楷体" w:hAnsi="楷体" w:cs="Helvetica"/>
          <w:color w:val="000000" w:themeColor="text1"/>
          <w:kern w:val="0"/>
          <w:sz w:val="24"/>
          <w:szCs w:val="24"/>
        </w:rPr>
        <w:t xml:space="preserve">     </w:t>
      </w:r>
      <w:r>
        <w:rPr>
          <w:rFonts w:ascii="楷体" w:eastAsia="楷体" w:hAnsi="楷体" w:cs="Helvetica" w:hint="eastAsia"/>
          <w:color w:val="000000" w:themeColor="text1"/>
          <w:kern w:val="0"/>
          <w:sz w:val="24"/>
          <w:szCs w:val="24"/>
        </w:rPr>
        <w:t>真：029-8182669</w:t>
      </w:r>
    </w:p>
    <w:p w:rsidR="00FE2105" w:rsidRPr="00C43F0C" w:rsidRDefault="00C43F0C" w:rsidP="00C43F0C">
      <w:pPr>
        <w:widowControl/>
        <w:spacing w:line="300" w:lineRule="auto"/>
        <w:ind w:firstLineChars="100" w:firstLine="240"/>
        <w:rPr>
          <w:rFonts w:asciiTheme="majorEastAsia" w:eastAsiaTheme="majorEastAsia" w:hAnsiTheme="majorEastAsia"/>
          <w:sz w:val="24"/>
          <w:szCs w:val="24"/>
        </w:rPr>
      </w:pPr>
      <w:r>
        <w:rPr>
          <w:rFonts w:ascii="楷体" w:eastAsia="楷体" w:hAnsi="楷体" w:cs="Helvetica" w:hint="eastAsia"/>
          <w:color w:val="000000" w:themeColor="text1"/>
          <w:kern w:val="0"/>
          <w:sz w:val="24"/>
          <w:szCs w:val="24"/>
        </w:rPr>
        <w:t xml:space="preserve">电 </w:t>
      </w:r>
      <w:r>
        <w:rPr>
          <w:rFonts w:ascii="楷体" w:eastAsia="楷体" w:hAnsi="楷体" w:cs="Helvetica"/>
          <w:color w:val="000000" w:themeColor="text1"/>
          <w:kern w:val="0"/>
          <w:sz w:val="24"/>
          <w:szCs w:val="24"/>
        </w:rPr>
        <w:t xml:space="preserve">     </w:t>
      </w:r>
      <w:r>
        <w:rPr>
          <w:rFonts w:ascii="楷体" w:eastAsia="楷体" w:hAnsi="楷体" w:cs="Helvetica" w:hint="eastAsia"/>
          <w:color w:val="000000" w:themeColor="text1"/>
          <w:kern w:val="0"/>
          <w:sz w:val="24"/>
          <w:szCs w:val="24"/>
        </w:rPr>
        <w:t>话：</w:t>
      </w:r>
      <w:r w:rsidRPr="00F07FAB">
        <w:rPr>
          <w:rFonts w:ascii="楷体" w:eastAsia="楷体" w:hAnsi="楷体" w:cs="Helvetica" w:hint="eastAsia"/>
          <w:color w:val="000000" w:themeColor="text1"/>
          <w:kern w:val="0"/>
          <w:sz w:val="24"/>
          <w:szCs w:val="24"/>
        </w:rPr>
        <w:t>19991101199</w:t>
      </w:r>
      <w:bookmarkStart w:id="0" w:name="_GoBack"/>
      <w:bookmarkEnd w:id="0"/>
    </w:p>
    <w:sectPr w:rsidR="00FE2105" w:rsidRPr="00C43F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0C"/>
    <w:rsid w:val="001C5336"/>
    <w:rsid w:val="003A7A68"/>
    <w:rsid w:val="00C43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F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F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3F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uojifaxian2019@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462</Characters>
  <Application>Microsoft Office Word</Application>
  <DocSecurity>0</DocSecurity>
  <Lines>3</Lines>
  <Paragraphs>1</Paragraphs>
  <ScaleCrop>false</ScaleCrop>
  <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1</cp:revision>
  <dcterms:created xsi:type="dcterms:W3CDTF">2019-03-14T11:56:00Z</dcterms:created>
  <dcterms:modified xsi:type="dcterms:W3CDTF">2019-03-14T11:56:00Z</dcterms:modified>
</cp:coreProperties>
</file>